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69" w:rsidRPr="001A4093" w:rsidRDefault="001D5569" w:rsidP="001D5569">
      <w:pPr>
        <w:widowControl w:val="0"/>
        <w:autoSpaceDE w:val="0"/>
        <w:autoSpaceDN w:val="0"/>
        <w:adjustRightInd w:val="0"/>
        <w:spacing w:after="240"/>
        <w:rPr>
          <w:rFonts w:ascii="Times New Roman" w:hAnsi="Times New Roman" w:cs="Times New Roman"/>
        </w:rPr>
      </w:pPr>
      <w:r w:rsidRPr="001A4093">
        <w:rPr>
          <w:rFonts w:ascii="Times New Roman" w:hAnsi="Times New Roman" w:cs="Times New Roman"/>
          <w:b/>
          <w:bCs/>
        </w:rPr>
        <w:t>2.D.2 Statement by Patent (and Patent Application) Owner(s)</w:t>
      </w:r>
    </w:p>
    <w:p w:rsidR="001D5569" w:rsidRPr="001A4093" w:rsidRDefault="001D5569" w:rsidP="001D5569">
      <w:pPr>
        <w:widowControl w:val="0"/>
        <w:autoSpaceDE w:val="0"/>
        <w:autoSpaceDN w:val="0"/>
        <w:adjustRightInd w:val="0"/>
        <w:spacing w:after="240"/>
        <w:rPr>
          <w:rFonts w:ascii="Times New Roman" w:hAnsi="Times New Roman" w:cs="Times New Roman"/>
        </w:rPr>
      </w:pPr>
      <w:r w:rsidRPr="001A4093">
        <w:rPr>
          <w:rFonts w:ascii="Times New Roman" w:hAnsi="Times New Roman" w:cs="Times New Roman"/>
        </w:rPr>
        <w:t>If there are any patents (or patent applications) identified by the submitter, including those held by the submitter, the following statement must be signed by each and every owner</w:t>
      </w:r>
      <w:r>
        <w:rPr>
          <w:rFonts w:ascii="Times New Roman" w:hAnsi="Times New Roman" w:cs="Times New Roman"/>
        </w:rPr>
        <w:t>,</w:t>
      </w:r>
      <w:r w:rsidRPr="001A4093">
        <w:rPr>
          <w:rFonts w:ascii="Times New Roman" w:hAnsi="Times New Roman" w:cs="Times New Roman"/>
        </w:rPr>
        <w:t xml:space="preserve"> </w:t>
      </w:r>
      <w:r>
        <w:rPr>
          <w:rFonts w:ascii="Times New Roman" w:hAnsi="Times New Roman" w:cs="Times New Roman"/>
        </w:rPr>
        <w:t xml:space="preserve">or each owner’s authorized representative, </w:t>
      </w:r>
      <w:r w:rsidRPr="001A4093">
        <w:rPr>
          <w:rFonts w:ascii="Times New Roman" w:hAnsi="Times New Roman" w:cs="Times New Roman"/>
        </w:rPr>
        <w:t xml:space="preserve">of </w:t>
      </w:r>
      <w:r>
        <w:rPr>
          <w:rFonts w:ascii="Times New Roman" w:hAnsi="Times New Roman" w:cs="Times New Roman"/>
        </w:rPr>
        <w:t>each</w:t>
      </w:r>
      <w:r w:rsidRPr="001A4093">
        <w:rPr>
          <w:rFonts w:ascii="Times New Roman" w:hAnsi="Times New Roman" w:cs="Times New Roman"/>
        </w:rPr>
        <w:t xml:space="preserve"> patent and patent application identified.</w:t>
      </w:r>
    </w:p>
    <w:p w:rsidR="001D5569" w:rsidRDefault="001D5569" w:rsidP="001D5569">
      <w:pPr>
        <w:widowControl w:val="0"/>
        <w:autoSpaceDE w:val="0"/>
        <w:autoSpaceDN w:val="0"/>
        <w:adjustRightInd w:val="0"/>
        <w:spacing w:after="240"/>
        <w:rPr>
          <w:rFonts w:ascii="Times New Roman" w:hAnsi="Times New Roman" w:cs="Times New Roman"/>
          <w:i/>
          <w:iCs/>
        </w:rPr>
      </w:pPr>
      <w:r w:rsidRPr="001A4093">
        <w:rPr>
          <w:rFonts w:ascii="Times New Roman" w:hAnsi="Times New Roman" w:cs="Times New Roman"/>
          <w:i/>
          <w:iCs/>
        </w:rPr>
        <w:t>I, _____ (print full name) _____ , of _____(print full postal address)______ , am the owner or authorized representative of the owner (print full name, if different than the signer) of the following patent(s) and</w:t>
      </w:r>
      <w:r>
        <w:rPr>
          <w:rFonts w:ascii="Times New Roman" w:hAnsi="Times New Roman" w:cs="Times New Roman"/>
          <w:i/>
          <w:iCs/>
        </w:rPr>
        <w:t>/</w:t>
      </w:r>
      <w:r w:rsidRPr="001A4093">
        <w:rPr>
          <w:rFonts w:ascii="Times New Roman" w:hAnsi="Times New Roman" w:cs="Times New Roman"/>
          <w:i/>
          <w:iCs/>
        </w:rPr>
        <w:t xml:space="preserve">or patent application(s): ______ (enumerate) ______ , and do hereby </w:t>
      </w:r>
      <w:r>
        <w:rPr>
          <w:rFonts w:ascii="Times New Roman" w:hAnsi="Times New Roman" w:cs="Times New Roman"/>
          <w:i/>
          <w:iCs/>
        </w:rPr>
        <w:t xml:space="preserve">commit and </w:t>
      </w:r>
      <w:r w:rsidRPr="001A4093">
        <w:rPr>
          <w:rFonts w:ascii="Times New Roman" w:hAnsi="Times New Roman" w:cs="Times New Roman"/>
          <w:i/>
          <w:iCs/>
        </w:rPr>
        <w:t xml:space="preserve">agree to grant to any interested party </w:t>
      </w:r>
      <w:r>
        <w:rPr>
          <w:rFonts w:ascii="Times New Roman" w:hAnsi="Times New Roman" w:cs="Times New Roman"/>
          <w:i/>
          <w:iCs/>
        </w:rPr>
        <w:t xml:space="preserve">on a worldwide basis, </w:t>
      </w:r>
      <w:r w:rsidRPr="001A4093">
        <w:rPr>
          <w:rFonts w:ascii="Times New Roman" w:hAnsi="Times New Roman" w:cs="Times New Roman"/>
          <w:i/>
          <w:iCs/>
        </w:rPr>
        <w:t xml:space="preserve">if the </w:t>
      </w:r>
      <w:r>
        <w:rPr>
          <w:rFonts w:ascii="Times New Roman" w:hAnsi="Times New Roman" w:cs="Times New Roman"/>
          <w:i/>
          <w:iCs/>
        </w:rPr>
        <w:t>cryptosyste</w:t>
      </w:r>
      <w:r w:rsidRPr="001A4093">
        <w:rPr>
          <w:rFonts w:ascii="Times New Roman" w:hAnsi="Times New Roman" w:cs="Times New Roman"/>
          <w:i/>
          <w:iCs/>
        </w:rPr>
        <w:t xml:space="preserve">m known as _____(print name of </w:t>
      </w:r>
      <w:r>
        <w:rPr>
          <w:rFonts w:ascii="Times New Roman" w:hAnsi="Times New Roman" w:cs="Times New Roman"/>
          <w:i/>
          <w:iCs/>
        </w:rPr>
        <w:t>cryptosyste</w:t>
      </w:r>
      <w:r w:rsidRPr="001A4093">
        <w:rPr>
          <w:rFonts w:ascii="Times New Roman" w:hAnsi="Times New Roman" w:cs="Times New Roman"/>
          <w:i/>
          <w:iCs/>
        </w:rPr>
        <w:t>m) _______ is selected for standardization,</w:t>
      </w:r>
      <w:r>
        <w:rPr>
          <w:rFonts w:ascii="Times New Roman" w:hAnsi="Times New Roman" w:cs="Times New Roman"/>
          <w:i/>
          <w:iCs/>
        </w:rPr>
        <w:t xml:space="preserve"> in consideration of its evaluation and selection by NIST,</w:t>
      </w:r>
      <w:r w:rsidRPr="001A4093">
        <w:rPr>
          <w:rFonts w:ascii="Times New Roman" w:hAnsi="Times New Roman" w:cs="Times New Roman"/>
          <w:i/>
          <w:iCs/>
        </w:rPr>
        <w:t xml:space="preserve"> </w:t>
      </w:r>
      <w:r>
        <w:rPr>
          <w:rFonts w:ascii="Times New Roman" w:hAnsi="Times New Roman" w:cs="Times New Roman"/>
          <w:i/>
          <w:iCs/>
        </w:rPr>
        <w:t>a non-exclusive license for the purpose of implementing the standard (check one):</w:t>
      </w:r>
    </w:p>
    <w:p w:rsidR="001D5569" w:rsidRPr="00D33C75" w:rsidRDefault="001D5569" w:rsidP="001D5569">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i/>
          <w:iCs/>
        </w:rPr>
        <w:t xml:space="preserve">without compensation and </w:t>
      </w:r>
      <w:r w:rsidRPr="00D33C75">
        <w:rPr>
          <w:rFonts w:ascii="Times New Roman" w:hAnsi="Times New Roman" w:cs="Times New Roman"/>
          <w:i/>
          <w:iCs/>
        </w:rPr>
        <w:t xml:space="preserve">under reasonable terms and conditions that are demonstrably free of any unfair discrimination, </w:t>
      </w:r>
      <w:r w:rsidRPr="00D33C75">
        <w:rPr>
          <w:rFonts w:ascii="Times New Roman" w:hAnsi="Times New Roman" w:cs="Times New Roman"/>
          <w:b/>
          <w:bCs/>
        </w:rPr>
        <w:t>OR</w:t>
      </w:r>
    </w:p>
    <w:p w:rsidR="001D5569" w:rsidRPr="00D33C75" w:rsidRDefault="001D5569" w:rsidP="001D5569">
      <w:pPr>
        <w:pStyle w:val="ListParagraph"/>
        <w:widowControl w:val="0"/>
        <w:autoSpaceDE w:val="0"/>
        <w:autoSpaceDN w:val="0"/>
        <w:adjustRightInd w:val="0"/>
        <w:spacing w:after="240"/>
        <w:ind w:left="1440"/>
        <w:rPr>
          <w:rFonts w:ascii="Times New Roman" w:hAnsi="Times New Roman" w:cs="Times New Roman"/>
        </w:rPr>
      </w:pPr>
    </w:p>
    <w:p w:rsidR="001D5569" w:rsidRPr="00D33C75" w:rsidRDefault="001D5569" w:rsidP="001D5569">
      <w:pPr>
        <w:pStyle w:val="ListParagraph"/>
        <w:widowControl w:val="0"/>
        <w:numPr>
          <w:ilvl w:val="0"/>
          <w:numId w:val="1"/>
        </w:numPr>
        <w:autoSpaceDE w:val="0"/>
        <w:autoSpaceDN w:val="0"/>
        <w:adjustRightInd w:val="0"/>
        <w:spacing w:after="240"/>
        <w:rPr>
          <w:rFonts w:ascii="Times New Roman" w:hAnsi="Times New Roman" w:cs="Times New Roman"/>
        </w:rPr>
      </w:pPr>
      <w:r w:rsidRPr="00D33C75">
        <w:rPr>
          <w:rFonts w:ascii="Times New Roman" w:hAnsi="Times New Roman" w:cs="Times New Roman"/>
          <w:i/>
          <w:iCs/>
        </w:rPr>
        <w:t xml:space="preserve">under reasonable terms and conditions that are demonstrably free of </w:t>
      </w:r>
      <w:r>
        <w:rPr>
          <w:rFonts w:ascii="Times New Roman" w:hAnsi="Times New Roman" w:cs="Times New Roman"/>
          <w:i/>
          <w:iCs/>
        </w:rPr>
        <w:t xml:space="preserve">any </w:t>
      </w:r>
      <w:r w:rsidRPr="00D33C75">
        <w:rPr>
          <w:rFonts w:ascii="Times New Roman" w:hAnsi="Times New Roman" w:cs="Times New Roman"/>
          <w:i/>
          <w:iCs/>
        </w:rPr>
        <w:t>unfair discrimination.</w:t>
      </w:r>
    </w:p>
    <w:p w:rsidR="001D5569" w:rsidRPr="00D33C75" w:rsidRDefault="001D5569" w:rsidP="001D5569">
      <w:pPr>
        <w:pStyle w:val="ListParagraph"/>
        <w:rPr>
          <w:rFonts w:ascii="Times New Roman" w:hAnsi="Times New Roman" w:cs="Times New Roman"/>
          <w:i/>
          <w:iCs/>
        </w:rPr>
      </w:pPr>
    </w:p>
    <w:p w:rsidR="001D5569" w:rsidRDefault="001D5569" w:rsidP="001D5569">
      <w:pPr>
        <w:pStyle w:val="ListParagraph"/>
        <w:widowControl w:val="0"/>
        <w:autoSpaceDE w:val="0"/>
        <w:autoSpaceDN w:val="0"/>
        <w:adjustRightInd w:val="0"/>
        <w:spacing w:after="240"/>
        <w:ind w:left="0"/>
        <w:rPr>
          <w:rFonts w:ascii="Times New Roman" w:hAnsi="Times New Roman" w:cs="Times New Roman"/>
          <w:i/>
          <w:iCs/>
        </w:rPr>
      </w:pPr>
      <w:r w:rsidRPr="00D33C75">
        <w:rPr>
          <w:rFonts w:ascii="Times New Roman" w:hAnsi="Times New Roman" w:cs="Times New Roman"/>
          <w:i/>
          <w:iCs/>
        </w:rPr>
        <w:t xml:space="preserve">I </w:t>
      </w:r>
      <w:r>
        <w:rPr>
          <w:rFonts w:ascii="Times New Roman" w:hAnsi="Times New Roman" w:cs="Times New Roman"/>
          <w:i/>
          <w:iCs/>
        </w:rPr>
        <w:t xml:space="preserve">further do hereby commit and </w:t>
      </w:r>
      <w:r w:rsidRPr="00D33C75">
        <w:rPr>
          <w:rFonts w:ascii="Times New Roman" w:hAnsi="Times New Roman" w:cs="Times New Roman"/>
          <w:i/>
          <w:iCs/>
        </w:rPr>
        <w:t xml:space="preserve">agree to </w:t>
      </w:r>
      <w:r>
        <w:rPr>
          <w:rFonts w:ascii="Times New Roman" w:hAnsi="Times New Roman" w:cs="Times New Roman"/>
          <w:i/>
          <w:iCs/>
        </w:rPr>
        <w:t xml:space="preserve">license such party on </w:t>
      </w:r>
      <w:r w:rsidRPr="00D33C75">
        <w:rPr>
          <w:rFonts w:ascii="Times New Roman" w:hAnsi="Times New Roman" w:cs="Times New Roman"/>
          <w:i/>
          <w:iCs/>
        </w:rPr>
        <w:t xml:space="preserve">the same </w:t>
      </w:r>
      <w:r>
        <w:rPr>
          <w:rFonts w:ascii="Times New Roman" w:hAnsi="Times New Roman" w:cs="Times New Roman"/>
          <w:i/>
          <w:iCs/>
        </w:rPr>
        <w:t>basis</w:t>
      </w:r>
      <w:r w:rsidRPr="00D33C75">
        <w:rPr>
          <w:rFonts w:ascii="Times New Roman" w:hAnsi="Times New Roman" w:cs="Times New Roman"/>
          <w:i/>
          <w:iCs/>
        </w:rPr>
        <w:t xml:space="preserve"> </w:t>
      </w:r>
      <w:r>
        <w:rPr>
          <w:rFonts w:ascii="Times New Roman" w:hAnsi="Times New Roman" w:cs="Times New Roman"/>
          <w:i/>
          <w:iCs/>
        </w:rPr>
        <w:t>with respect to</w:t>
      </w:r>
      <w:r w:rsidRPr="00D33C75">
        <w:rPr>
          <w:rFonts w:ascii="Times New Roman" w:hAnsi="Times New Roman" w:cs="Times New Roman"/>
          <w:i/>
          <w:iCs/>
        </w:rPr>
        <w:t xml:space="preserve"> any other patent application or patent </w:t>
      </w:r>
      <w:r>
        <w:rPr>
          <w:rFonts w:ascii="Times New Roman" w:hAnsi="Times New Roman" w:cs="Times New Roman"/>
          <w:i/>
          <w:iCs/>
        </w:rPr>
        <w:t>hereafter granted to me, or owned or controlled by</w:t>
      </w:r>
      <w:r w:rsidRPr="00D33C75">
        <w:rPr>
          <w:rFonts w:ascii="Times New Roman" w:hAnsi="Times New Roman" w:cs="Times New Roman"/>
          <w:i/>
          <w:iCs/>
        </w:rPr>
        <w:t xml:space="preserve"> me</w:t>
      </w:r>
      <w:r>
        <w:rPr>
          <w:rFonts w:ascii="Times New Roman" w:hAnsi="Times New Roman" w:cs="Times New Roman"/>
          <w:i/>
          <w:iCs/>
        </w:rPr>
        <w:t>,</w:t>
      </w:r>
      <w:r w:rsidRPr="00D33C75">
        <w:rPr>
          <w:rFonts w:ascii="Times New Roman" w:hAnsi="Times New Roman" w:cs="Times New Roman"/>
          <w:i/>
          <w:iCs/>
        </w:rPr>
        <w:t xml:space="preserve"> that </w:t>
      </w:r>
      <w:r>
        <w:rPr>
          <w:rFonts w:ascii="Times New Roman" w:hAnsi="Times New Roman" w:cs="Times New Roman"/>
          <w:i/>
          <w:iCs/>
        </w:rPr>
        <w:t xml:space="preserve">is or </w:t>
      </w:r>
      <w:r w:rsidRPr="00D33C75">
        <w:rPr>
          <w:rFonts w:ascii="Times New Roman" w:hAnsi="Times New Roman" w:cs="Times New Roman"/>
          <w:i/>
          <w:iCs/>
        </w:rPr>
        <w:t xml:space="preserve">may be necessary for the </w:t>
      </w:r>
      <w:r>
        <w:rPr>
          <w:rFonts w:ascii="Times New Roman" w:hAnsi="Times New Roman" w:cs="Times New Roman"/>
          <w:i/>
          <w:iCs/>
        </w:rPr>
        <w:t>purpose of implementing the standard</w:t>
      </w:r>
      <w:r w:rsidRPr="00D33C75">
        <w:rPr>
          <w:rFonts w:ascii="Times New Roman" w:hAnsi="Times New Roman" w:cs="Times New Roman"/>
          <w:i/>
          <w:iCs/>
        </w:rPr>
        <w:t>.</w:t>
      </w:r>
    </w:p>
    <w:p w:rsidR="001D5569" w:rsidRDefault="001D5569" w:rsidP="001D5569">
      <w:pPr>
        <w:pStyle w:val="ListParagraph"/>
        <w:widowControl w:val="0"/>
        <w:autoSpaceDE w:val="0"/>
        <w:autoSpaceDN w:val="0"/>
        <w:adjustRightInd w:val="0"/>
        <w:spacing w:after="240"/>
        <w:ind w:left="0"/>
        <w:rPr>
          <w:rFonts w:ascii="Times New Roman" w:hAnsi="Times New Roman" w:cs="Times New Roman"/>
          <w:i/>
          <w:iCs/>
        </w:rPr>
      </w:pPr>
    </w:p>
    <w:p w:rsidR="001D5569" w:rsidRDefault="001D5569" w:rsidP="001D5569">
      <w:pPr>
        <w:pStyle w:val="ListParagraph"/>
        <w:widowControl w:val="0"/>
        <w:autoSpaceDE w:val="0"/>
        <w:autoSpaceDN w:val="0"/>
        <w:adjustRightInd w:val="0"/>
        <w:spacing w:after="240"/>
        <w:ind w:left="0"/>
        <w:rPr>
          <w:rFonts w:ascii="Times New Roman" w:hAnsi="Times New Roman" w:cs="Times New Roman"/>
          <w:i/>
          <w:iCs/>
        </w:rPr>
      </w:pPr>
      <w:r>
        <w:rPr>
          <w:rFonts w:ascii="Times New Roman" w:hAnsi="Times New Roman" w:cs="Times New Roman"/>
          <w:i/>
          <w:iCs/>
        </w:rPr>
        <w:t>I further do hereby commit and agree that I will include, in any documents transferring ownership of each patent and patent application, provisions to ensure that the commitments and assurances made by me are binding on the transferee and any future transferee.</w:t>
      </w:r>
    </w:p>
    <w:p w:rsidR="001D5569" w:rsidRDefault="001D5569" w:rsidP="001D5569">
      <w:pPr>
        <w:pStyle w:val="ListParagraph"/>
        <w:widowControl w:val="0"/>
        <w:autoSpaceDE w:val="0"/>
        <w:autoSpaceDN w:val="0"/>
        <w:adjustRightInd w:val="0"/>
        <w:spacing w:after="240"/>
        <w:ind w:left="0"/>
        <w:rPr>
          <w:rFonts w:ascii="Times New Roman" w:hAnsi="Times New Roman" w:cs="Times New Roman"/>
          <w:i/>
          <w:iCs/>
        </w:rPr>
      </w:pPr>
    </w:p>
    <w:p w:rsidR="001D5569" w:rsidRDefault="001D5569" w:rsidP="001D5569">
      <w:pPr>
        <w:pStyle w:val="ListParagraph"/>
        <w:widowControl w:val="0"/>
        <w:autoSpaceDE w:val="0"/>
        <w:autoSpaceDN w:val="0"/>
        <w:adjustRightInd w:val="0"/>
        <w:spacing w:after="240"/>
        <w:ind w:left="0"/>
        <w:rPr>
          <w:rFonts w:ascii="Times New Roman" w:hAnsi="Times New Roman" w:cs="Times New Roman"/>
          <w:i/>
          <w:iCs/>
        </w:rPr>
      </w:pPr>
      <w:r>
        <w:rPr>
          <w:rFonts w:ascii="Times New Roman" w:hAnsi="Times New Roman" w:cs="Times New Roman"/>
          <w:i/>
          <w:iCs/>
        </w:rPr>
        <w:t>I further do hereby commit and agree that these commitments and assurances are intended by me to be binding on successors-in-interest of each patent and patent application, regardless of whether such provisions are included in the relevant transfer documents.</w:t>
      </w:r>
    </w:p>
    <w:p w:rsidR="001D5569" w:rsidRDefault="001D5569" w:rsidP="001D5569">
      <w:pPr>
        <w:pStyle w:val="ListParagraph"/>
        <w:widowControl w:val="0"/>
        <w:autoSpaceDE w:val="0"/>
        <w:autoSpaceDN w:val="0"/>
        <w:adjustRightInd w:val="0"/>
        <w:spacing w:after="240"/>
        <w:ind w:left="0"/>
        <w:rPr>
          <w:rFonts w:ascii="Times New Roman" w:hAnsi="Times New Roman" w:cs="Times New Roman"/>
          <w:i/>
          <w:iCs/>
        </w:rPr>
      </w:pPr>
    </w:p>
    <w:p w:rsidR="001D5569" w:rsidRPr="00D33C75" w:rsidRDefault="001D5569" w:rsidP="001D5569">
      <w:pPr>
        <w:pStyle w:val="ListParagraph"/>
        <w:widowControl w:val="0"/>
        <w:autoSpaceDE w:val="0"/>
        <w:autoSpaceDN w:val="0"/>
        <w:adjustRightInd w:val="0"/>
        <w:spacing w:after="240"/>
        <w:ind w:left="0"/>
        <w:rPr>
          <w:rFonts w:ascii="Times New Roman" w:hAnsi="Times New Roman" w:cs="Times New Roman"/>
        </w:rPr>
      </w:pPr>
      <w:r w:rsidRPr="001A4093">
        <w:rPr>
          <w:rFonts w:ascii="Times New Roman" w:hAnsi="Times New Roman" w:cs="Times New Roman"/>
          <w:i/>
          <w:iCs/>
        </w:rPr>
        <w:t xml:space="preserve">I </w:t>
      </w:r>
      <w:r>
        <w:rPr>
          <w:rFonts w:ascii="Times New Roman" w:hAnsi="Times New Roman" w:cs="Times New Roman"/>
          <w:i/>
          <w:iCs/>
        </w:rPr>
        <w:t>further do hereby grant to</w:t>
      </w:r>
      <w:r w:rsidRPr="001A4093">
        <w:rPr>
          <w:rFonts w:ascii="Times New Roman" w:hAnsi="Times New Roman" w:cs="Times New Roman"/>
          <w:i/>
          <w:iCs/>
        </w:rPr>
        <w:t xml:space="preserve"> </w:t>
      </w:r>
      <w:r>
        <w:rPr>
          <w:rFonts w:ascii="Times New Roman" w:hAnsi="Times New Roman" w:cs="Times New Roman"/>
          <w:i/>
          <w:iCs/>
        </w:rPr>
        <w:t>the U.S. Government</w:t>
      </w:r>
      <w:r w:rsidRPr="001A4093">
        <w:rPr>
          <w:rFonts w:ascii="Times New Roman" w:hAnsi="Times New Roman" w:cs="Times New Roman"/>
          <w:i/>
          <w:iCs/>
        </w:rPr>
        <w:t>, during</w:t>
      </w:r>
      <w:r>
        <w:rPr>
          <w:rFonts w:ascii="Times New Roman" w:hAnsi="Times New Roman" w:cs="Times New Roman"/>
          <w:i/>
          <w:iCs/>
        </w:rPr>
        <w:t xml:space="preserve"> the public review and the evaluation process,</w:t>
      </w:r>
      <w:r w:rsidRPr="001A4093">
        <w:rPr>
          <w:rFonts w:ascii="Times New Roman" w:hAnsi="Times New Roman" w:cs="Times New Roman"/>
          <w:i/>
          <w:iCs/>
        </w:rPr>
        <w:t xml:space="preserve"> </w:t>
      </w:r>
      <w:r>
        <w:rPr>
          <w:rFonts w:ascii="Times New Roman" w:hAnsi="Times New Roman" w:cs="Times New Roman"/>
          <w:i/>
          <w:iCs/>
        </w:rPr>
        <w:t xml:space="preserve">and during </w:t>
      </w:r>
      <w:r w:rsidRPr="001A4093">
        <w:rPr>
          <w:rFonts w:ascii="Times New Roman" w:hAnsi="Times New Roman" w:cs="Times New Roman"/>
          <w:i/>
          <w:iCs/>
        </w:rPr>
        <w:t xml:space="preserve">the lifetime of the standard, </w:t>
      </w:r>
      <w:r>
        <w:rPr>
          <w:rFonts w:ascii="Times New Roman" w:hAnsi="Times New Roman" w:cs="Times New Roman"/>
          <w:i/>
          <w:iCs/>
        </w:rPr>
        <w:t xml:space="preserve">a </w:t>
      </w:r>
      <w:r w:rsidRPr="00357C68">
        <w:rPr>
          <w:rFonts w:ascii="Times New Roman" w:hAnsi="Times New Roman" w:cs="Times New Roman"/>
          <w:i/>
          <w:iCs/>
        </w:rPr>
        <w:t xml:space="preserve">nonexclusive, </w:t>
      </w:r>
      <w:proofErr w:type="spellStart"/>
      <w:r w:rsidRPr="00357C68">
        <w:rPr>
          <w:rFonts w:ascii="Times New Roman" w:hAnsi="Times New Roman" w:cs="Times New Roman"/>
          <w:i/>
          <w:iCs/>
        </w:rPr>
        <w:t>nontransferrable</w:t>
      </w:r>
      <w:proofErr w:type="spellEnd"/>
      <w:r w:rsidRPr="00357C68">
        <w:rPr>
          <w:rFonts w:ascii="Times New Roman" w:hAnsi="Times New Roman" w:cs="Times New Roman"/>
          <w:i/>
          <w:iCs/>
        </w:rPr>
        <w:t xml:space="preserve">, irrevocable, paid-up </w:t>
      </w:r>
      <w:r>
        <w:rPr>
          <w:rFonts w:ascii="Times New Roman" w:hAnsi="Times New Roman" w:cs="Times New Roman"/>
          <w:i/>
          <w:iCs/>
        </w:rPr>
        <w:t xml:space="preserve">worldwide </w:t>
      </w:r>
      <w:r w:rsidRPr="00357C68">
        <w:rPr>
          <w:rFonts w:ascii="Times New Roman" w:hAnsi="Times New Roman" w:cs="Times New Roman"/>
          <w:i/>
          <w:iCs/>
        </w:rPr>
        <w:t xml:space="preserve">license </w:t>
      </w:r>
      <w:r>
        <w:rPr>
          <w:rFonts w:ascii="Times New Roman" w:hAnsi="Times New Roman" w:cs="Times New Roman"/>
          <w:i/>
          <w:iCs/>
        </w:rPr>
        <w:t>solely for the purpose of modifying</w:t>
      </w:r>
      <w:r w:rsidRPr="001A4093">
        <w:rPr>
          <w:rFonts w:ascii="Times New Roman" w:hAnsi="Times New Roman" w:cs="Times New Roman"/>
          <w:i/>
          <w:iCs/>
        </w:rPr>
        <w:t xml:space="preserve"> </w:t>
      </w:r>
      <w:r>
        <w:rPr>
          <w:rFonts w:ascii="Times New Roman" w:hAnsi="Times New Roman" w:cs="Times New Roman"/>
          <w:i/>
          <w:iCs/>
        </w:rPr>
        <w:t>my submitted</w:t>
      </w:r>
      <w:r w:rsidRPr="001A4093">
        <w:rPr>
          <w:rFonts w:ascii="Times New Roman" w:hAnsi="Times New Roman" w:cs="Times New Roman"/>
          <w:i/>
          <w:iCs/>
        </w:rPr>
        <w:t xml:space="preserve"> </w:t>
      </w:r>
      <w:r>
        <w:rPr>
          <w:rFonts w:ascii="Times New Roman" w:hAnsi="Times New Roman" w:cs="Times New Roman"/>
          <w:i/>
          <w:iCs/>
        </w:rPr>
        <w:t>cryptosyste</w:t>
      </w:r>
      <w:r w:rsidRPr="001A4093">
        <w:rPr>
          <w:rFonts w:ascii="Times New Roman" w:hAnsi="Times New Roman" w:cs="Times New Roman"/>
          <w:i/>
          <w:iCs/>
        </w:rPr>
        <w:t>m’s specifications (e.g., to protect against a newly discovered vulnerability)</w:t>
      </w:r>
      <w:r>
        <w:rPr>
          <w:rFonts w:ascii="Times New Roman" w:hAnsi="Times New Roman" w:cs="Times New Roman"/>
          <w:i/>
          <w:iCs/>
        </w:rPr>
        <w:t xml:space="preserve"> for incorporation into the standard</w:t>
      </w:r>
      <w:r w:rsidRPr="001A4093">
        <w:rPr>
          <w:rFonts w:ascii="Times New Roman" w:hAnsi="Times New Roman" w:cs="Times New Roman"/>
          <w:i/>
          <w:iCs/>
        </w:rPr>
        <w:t>.</w:t>
      </w:r>
    </w:p>
    <w:p w:rsidR="001D5569" w:rsidRPr="001A4093" w:rsidRDefault="001D5569" w:rsidP="001D5569">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Signed:</w:t>
      </w:r>
    </w:p>
    <w:p w:rsidR="001D5569" w:rsidRPr="001A4093" w:rsidRDefault="001D5569" w:rsidP="001D5569">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 xml:space="preserve">Title: </w:t>
      </w:r>
    </w:p>
    <w:p w:rsidR="001D5569" w:rsidRPr="001A4093" w:rsidRDefault="001D5569" w:rsidP="001D5569">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 xml:space="preserve">Date: </w:t>
      </w:r>
    </w:p>
    <w:p w:rsidR="001D5569" w:rsidRPr="001A4093" w:rsidRDefault="001D5569" w:rsidP="001D5569">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Place:</w:t>
      </w:r>
    </w:p>
    <w:p w:rsidR="00944B03" w:rsidRDefault="001D5569">
      <w:bookmarkStart w:id="0" w:name="_GoBack"/>
      <w:bookmarkEnd w:id="0"/>
    </w:p>
    <w:sectPr w:rsidR="0094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51301"/>
    <w:multiLevelType w:val="hybridMultilevel"/>
    <w:tmpl w:val="6318EF10"/>
    <w:lvl w:ilvl="0" w:tplc="A686DA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69"/>
    <w:rsid w:val="00131455"/>
    <w:rsid w:val="001D5569"/>
    <w:rsid w:val="002E4321"/>
    <w:rsid w:val="00DA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8E96B-3ABD-4D35-A584-870CAA1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556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2016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Kerman, Sara J. (Fed)</dc:creator>
  <cp:keywords/>
  <dc:description/>
  <cp:lastModifiedBy>Kerman, Sara J. (Fed)</cp:lastModifiedBy>
  <cp:revision>1</cp:revision>
  <dcterms:created xsi:type="dcterms:W3CDTF">2016-12-08T16:48:00Z</dcterms:created>
  <dcterms:modified xsi:type="dcterms:W3CDTF">2016-12-08T16:48:00Z</dcterms:modified>
</cp:coreProperties>
</file>